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882D19" w14:textId="77777777" w:rsidR="006E2359" w:rsidRPr="006E2359" w:rsidRDefault="006E2359" w:rsidP="006E2359">
      <w:pPr>
        <w:jc w:val="center"/>
        <w:rPr>
          <w:b/>
          <w:bCs/>
          <w:sz w:val="28"/>
          <w:szCs w:val="28"/>
          <w:lang w:val="en-US"/>
        </w:rPr>
      </w:pPr>
      <w:r w:rsidRPr="006E2359">
        <w:rPr>
          <w:b/>
          <w:bCs/>
          <w:sz w:val="28"/>
          <w:szCs w:val="28"/>
          <w:lang w:val="en-US"/>
        </w:rPr>
        <w:t>Aravali College of Engineering and Management, Faridabad</w:t>
      </w:r>
    </w:p>
    <w:p w14:paraId="02B129C7" w14:textId="77777777" w:rsidR="006E2359" w:rsidRPr="006E2359" w:rsidRDefault="006E2359" w:rsidP="006E2359">
      <w:pPr>
        <w:jc w:val="center"/>
        <w:rPr>
          <w:b/>
          <w:bCs/>
          <w:sz w:val="28"/>
          <w:szCs w:val="28"/>
          <w:lang w:val="en-US"/>
        </w:rPr>
      </w:pPr>
      <w:r w:rsidRPr="006E2359">
        <w:rPr>
          <w:b/>
          <w:bCs/>
          <w:sz w:val="28"/>
          <w:szCs w:val="28"/>
          <w:lang w:val="en-US"/>
        </w:rPr>
        <w:t>Internal Quality Assurance Cell (IQAC)</w:t>
      </w:r>
    </w:p>
    <w:p w14:paraId="1AACC463" w14:textId="448E62B2" w:rsidR="007D4D77" w:rsidRDefault="006E2359" w:rsidP="006E2359">
      <w:pPr>
        <w:jc w:val="center"/>
        <w:rPr>
          <w:sz w:val="32"/>
          <w:szCs w:val="32"/>
          <w:lang w:val="en-US"/>
        </w:rPr>
      </w:pPr>
      <w:r w:rsidRPr="00632DCB">
        <w:rPr>
          <w:sz w:val="32"/>
          <w:szCs w:val="32"/>
          <w:lang w:val="en-US"/>
        </w:rPr>
        <w:t>Important guidelines for Academic audit</w:t>
      </w:r>
    </w:p>
    <w:p w14:paraId="471C7518" w14:textId="5C13ECC5" w:rsidR="00A04665" w:rsidRPr="00A04665" w:rsidRDefault="00A04665" w:rsidP="00A04665">
      <w:pPr>
        <w:jc w:val="both"/>
        <w:rPr>
          <w:sz w:val="24"/>
          <w:szCs w:val="24"/>
          <w:lang w:val="en-US"/>
        </w:rPr>
      </w:pPr>
      <w:r w:rsidRPr="00A04665">
        <w:rPr>
          <w:sz w:val="24"/>
          <w:szCs w:val="24"/>
        </w:rPr>
        <w:t>The main objective of an academic audit is to ascertain the presence and adequacy of quality assurance procedures, their applicability and effectiveness in guaranteeing quality of inputs, processes and outputs</w:t>
      </w:r>
      <w:r>
        <w:rPr>
          <w:sz w:val="24"/>
          <w:szCs w:val="24"/>
        </w:rPr>
        <w:t>.</w:t>
      </w:r>
    </w:p>
    <w:p w14:paraId="64CA1A73" w14:textId="713E047C" w:rsidR="006E2359" w:rsidRPr="00A04665" w:rsidRDefault="00632DCB" w:rsidP="00A04665">
      <w:pPr>
        <w:jc w:val="center"/>
        <w:rPr>
          <w:b/>
          <w:bCs/>
          <w:sz w:val="32"/>
          <w:szCs w:val="32"/>
          <w:lang w:val="en-US"/>
        </w:rPr>
      </w:pPr>
      <w:r w:rsidRPr="00A04665">
        <w:rPr>
          <w:b/>
          <w:bCs/>
          <w:sz w:val="32"/>
          <w:szCs w:val="32"/>
          <w:lang w:val="en-US"/>
        </w:rPr>
        <w:t>G</w:t>
      </w:r>
      <w:r w:rsidRPr="00A04665">
        <w:rPr>
          <w:b/>
          <w:bCs/>
          <w:sz w:val="32"/>
          <w:szCs w:val="32"/>
          <w:lang w:val="en-US"/>
        </w:rPr>
        <w:t>uidelines</w:t>
      </w:r>
      <w:r w:rsidRPr="00A04665">
        <w:rPr>
          <w:b/>
          <w:bCs/>
          <w:sz w:val="32"/>
          <w:szCs w:val="32"/>
          <w:lang w:val="en-US"/>
        </w:rPr>
        <w:t xml:space="preserve"> f</w:t>
      </w:r>
      <w:r w:rsidR="006E2359" w:rsidRPr="00A04665">
        <w:rPr>
          <w:b/>
          <w:bCs/>
          <w:sz w:val="32"/>
          <w:szCs w:val="32"/>
          <w:lang w:val="en-US"/>
        </w:rPr>
        <w:t xml:space="preserve">or Faculty </w:t>
      </w:r>
      <w:r w:rsidRPr="00A04665">
        <w:rPr>
          <w:b/>
          <w:bCs/>
          <w:sz w:val="32"/>
          <w:szCs w:val="32"/>
          <w:lang w:val="en-US"/>
        </w:rPr>
        <w:t>under a</w:t>
      </w:r>
      <w:r w:rsidR="006E2359" w:rsidRPr="00A04665">
        <w:rPr>
          <w:b/>
          <w:bCs/>
          <w:sz w:val="32"/>
          <w:szCs w:val="32"/>
          <w:lang w:val="en-US"/>
        </w:rPr>
        <w:t>udit</w:t>
      </w:r>
    </w:p>
    <w:p w14:paraId="06FDE878" w14:textId="1F97D0A3" w:rsidR="006E2359" w:rsidRPr="00632DCB" w:rsidRDefault="006E2359" w:rsidP="006E2359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632DCB">
        <w:rPr>
          <w:sz w:val="28"/>
          <w:szCs w:val="28"/>
        </w:rPr>
        <w:t>Be Fully Prepared with Documentation</w:t>
      </w:r>
    </w:p>
    <w:p w14:paraId="37BE6E3C" w14:textId="64CF4E5F" w:rsidR="006E2359" w:rsidRPr="00632DCB" w:rsidRDefault="006E2359" w:rsidP="006E2359">
      <w:pPr>
        <w:pStyle w:val="ListParagraph"/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Maintain Course File as per Prescribed Format</w:t>
      </w:r>
    </w:p>
    <w:p w14:paraId="22BF9AAD" w14:textId="1A9A4318" w:rsidR="006E2359" w:rsidRPr="00632DCB" w:rsidRDefault="006E2359" w:rsidP="006E2359">
      <w:pPr>
        <w:pStyle w:val="ListParagraph"/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Ensure Syllabus Coverage is Evident</w:t>
      </w:r>
      <w:r w:rsidRPr="00632DCB">
        <w:rPr>
          <w:sz w:val="28"/>
          <w:szCs w:val="28"/>
        </w:rPr>
        <w:t xml:space="preserve"> like lesson plans </w:t>
      </w:r>
    </w:p>
    <w:p w14:paraId="70C5C8D1" w14:textId="1D90639E" w:rsidR="006E2359" w:rsidRPr="00632DCB" w:rsidRDefault="006E2359" w:rsidP="006E2359">
      <w:pPr>
        <w:pStyle w:val="ListParagraph"/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Demonstrate Quality Teaching Practices</w:t>
      </w:r>
      <w:r w:rsidRPr="00632DCB">
        <w:rPr>
          <w:sz w:val="28"/>
          <w:szCs w:val="28"/>
        </w:rPr>
        <w:t xml:space="preserve"> like ICT tools used </w:t>
      </w:r>
    </w:p>
    <w:p w14:paraId="6DFA847F" w14:textId="10A1CC3E" w:rsidR="006E2359" w:rsidRPr="00632DCB" w:rsidRDefault="006E2359" w:rsidP="006E2359">
      <w:pPr>
        <w:pStyle w:val="ListParagraph"/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Show Fair &amp; Transparent Evaluation</w:t>
      </w:r>
      <w:r w:rsidRPr="00632DCB">
        <w:rPr>
          <w:sz w:val="28"/>
          <w:szCs w:val="28"/>
        </w:rPr>
        <w:t xml:space="preserve"> like assignments and tests</w:t>
      </w:r>
    </w:p>
    <w:p w14:paraId="7475895E" w14:textId="5C7DCBF7" w:rsidR="006E2359" w:rsidRPr="00632DCB" w:rsidRDefault="006E2359" w:rsidP="006E2359">
      <w:pPr>
        <w:pStyle w:val="ListParagraph"/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Maintain Proper Lab Documentation</w:t>
      </w:r>
    </w:p>
    <w:p w14:paraId="5D21E6BA" w14:textId="54B3F67A" w:rsidR="006E2359" w:rsidRPr="00632DCB" w:rsidRDefault="00632DCB" w:rsidP="006E2359">
      <w:pPr>
        <w:pStyle w:val="ListParagraph"/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Be Ready for Interaction</w:t>
      </w:r>
    </w:p>
    <w:p w14:paraId="6C6F2F25" w14:textId="06CCBC75" w:rsidR="00632DCB" w:rsidRPr="00632DCB" w:rsidRDefault="00632DCB" w:rsidP="006E2359">
      <w:pPr>
        <w:pStyle w:val="ListParagraph"/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Maintain Professional Conduct</w:t>
      </w:r>
    </w:p>
    <w:p w14:paraId="1EB3B381" w14:textId="50010456" w:rsidR="00632DCB" w:rsidRPr="00632DCB" w:rsidRDefault="00632DCB" w:rsidP="006E2359">
      <w:pPr>
        <w:pStyle w:val="ListParagraph"/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Ensure Compliance with Institutional Norms</w:t>
      </w:r>
      <w:r w:rsidRPr="00632DCB">
        <w:rPr>
          <w:sz w:val="28"/>
          <w:szCs w:val="28"/>
        </w:rPr>
        <w:t xml:space="preserve"> like </w:t>
      </w:r>
    </w:p>
    <w:p w14:paraId="073D4116" w14:textId="77777777" w:rsidR="00632DCB" w:rsidRPr="00632DCB" w:rsidRDefault="00632DCB" w:rsidP="00632DCB">
      <w:pPr>
        <w:jc w:val="both"/>
        <w:rPr>
          <w:b/>
          <w:bCs/>
          <w:sz w:val="28"/>
          <w:szCs w:val="28"/>
          <w:lang w:val="en-US"/>
        </w:rPr>
      </w:pPr>
      <w:r w:rsidRPr="00632DCB">
        <w:rPr>
          <w:b/>
          <w:bCs/>
          <w:sz w:val="28"/>
          <w:szCs w:val="28"/>
          <w:lang w:val="en-US"/>
        </w:rPr>
        <w:t>Self-Checklist for Faculty</w:t>
      </w:r>
    </w:p>
    <w:p w14:paraId="36172231" w14:textId="48E7EBE3" w:rsidR="00632DCB" w:rsidRPr="00632DCB" w:rsidRDefault="00632DCB" w:rsidP="00632DCB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  <w:lang w:val="en-US"/>
        </w:rPr>
        <w:t>Course file complete</w:t>
      </w:r>
    </w:p>
    <w:p w14:paraId="308774A3" w14:textId="43A3BC4B" w:rsidR="00632DCB" w:rsidRPr="00632DCB" w:rsidRDefault="00632DCB" w:rsidP="00632DCB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  <w:lang w:val="en-US"/>
        </w:rPr>
        <w:t>Lesson plan updated</w:t>
      </w:r>
    </w:p>
    <w:p w14:paraId="57926BF4" w14:textId="6E502F1E" w:rsidR="00632DCB" w:rsidRPr="00632DCB" w:rsidRDefault="00632DCB" w:rsidP="00632DCB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  <w:lang w:val="en-US"/>
        </w:rPr>
        <w:t>Syllabus coverage documented</w:t>
      </w:r>
    </w:p>
    <w:p w14:paraId="27444835" w14:textId="0908B17D" w:rsidR="00632DCB" w:rsidRPr="00632DCB" w:rsidRDefault="00632DCB" w:rsidP="00632DCB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  <w:lang w:val="en-US"/>
        </w:rPr>
        <w:t>Attendance records complete</w:t>
      </w:r>
    </w:p>
    <w:p w14:paraId="0192E78F" w14:textId="3E020584" w:rsidR="00632DCB" w:rsidRPr="00632DCB" w:rsidRDefault="00632DCB" w:rsidP="00632DCB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  <w:lang w:val="en-US"/>
        </w:rPr>
        <w:t>Assignments/Tutorials checked &amp; filed</w:t>
      </w:r>
    </w:p>
    <w:p w14:paraId="7BCA054E" w14:textId="3ED6590D" w:rsidR="00632DCB" w:rsidRPr="00632DCB" w:rsidRDefault="00632DCB" w:rsidP="00632DCB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  <w:lang w:val="en-US"/>
        </w:rPr>
        <w:t>Internal assessment papers ready</w:t>
      </w:r>
    </w:p>
    <w:p w14:paraId="103A6F8F" w14:textId="5B7D69CF" w:rsidR="00632DCB" w:rsidRPr="00632DCB" w:rsidRDefault="00632DCB" w:rsidP="00632DCB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  <w:lang w:val="en-US"/>
        </w:rPr>
        <w:t>CO–PO attainment sheets prepared</w:t>
      </w:r>
    </w:p>
    <w:p w14:paraId="2CD68775" w14:textId="328FE382" w:rsidR="00632DCB" w:rsidRPr="00632DCB" w:rsidRDefault="00632DCB" w:rsidP="00632DCB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  <w:lang w:val="en-US"/>
        </w:rPr>
        <w:t>Mentoring records updated</w:t>
      </w:r>
    </w:p>
    <w:p w14:paraId="3D176A6C" w14:textId="154BFDDD" w:rsidR="00632DCB" w:rsidRPr="00632DCB" w:rsidRDefault="00632DCB" w:rsidP="00632DCB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  <w:lang w:val="en-US"/>
        </w:rPr>
        <w:t>Lab records (if applicable) complete</w:t>
      </w:r>
    </w:p>
    <w:p w14:paraId="52548302" w14:textId="48F4AE0A" w:rsidR="00632DCB" w:rsidRPr="00632DCB" w:rsidRDefault="00632DCB" w:rsidP="00632DCB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  <w:lang w:val="en-US"/>
        </w:rPr>
        <w:t>Research/FDP documents ready</w:t>
      </w:r>
    </w:p>
    <w:p w14:paraId="247FBB55" w14:textId="77777777" w:rsidR="00632DCB" w:rsidRDefault="00632DCB" w:rsidP="00632DCB">
      <w:pPr>
        <w:jc w:val="both"/>
        <w:rPr>
          <w:b/>
          <w:bCs/>
          <w:sz w:val="28"/>
          <w:szCs w:val="28"/>
          <w:lang w:val="en-US"/>
        </w:rPr>
      </w:pPr>
    </w:p>
    <w:p w14:paraId="34D811A7" w14:textId="77777777" w:rsidR="00632DCB" w:rsidRDefault="00632DCB" w:rsidP="00632DCB">
      <w:pPr>
        <w:jc w:val="both"/>
        <w:rPr>
          <w:b/>
          <w:bCs/>
          <w:sz w:val="28"/>
          <w:szCs w:val="28"/>
          <w:lang w:val="en-US"/>
        </w:rPr>
      </w:pPr>
    </w:p>
    <w:p w14:paraId="47FBE9E8" w14:textId="77777777" w:rsidR="00632DCB" w:rsidRDefault="00632DCB" w:rsidP="00632DCB">
      <w:pPr>
        <w:jc w:val="both"/>
        <w:rPr>
          <w:b/>
          <w:bCs/>
          <w:sz w:val="28"/>
          <w:szCs w:val="28"/>
          <w:lang w:val="en-US"/>
        </w:rPr>
      </w:pPr>
    </w:p>
    <w:p w14:paraId="657558DA" w14:textId="77777777" w:rsidR="00632DCB" w:rsidRDefault="00632DCB" w:rsidP="00632DCB">
      <w:pPr>
        <w:jc w:val="both"/>
        <w:rPr>
          <w:b/>
          <w:bCs/>
          <w:sz w:val="28"/>
          <w:szCs w:val="28"/>
          <w:lang w:val="en-US"/>
        </w:rPr>
      </w:pPr>
    </w:p>
    <w:p w14:paraId="322FD442" w14:textId="77777777" w:rsidR="00632DCB" w:rsidRDefault="00632DCB" w:rsidP="00632DCB">
      <w:pPr>
        <w:jc w:val="both"/>
        <w:rPr>
          <w:b/>
          <w:bCs/>
          <w:sz w:val="28"/>
          <w:szCs w:val="28"/>
          <w:lang w:val="en-US"/>
        </w:rPr>
      </w:pPr>
    </w:p>
    <w:p w14:paraId="583BF94C" w14:textId="77777777" w:rsidR="00A04665" w:rsidRDefault="00A04665" w:rsidP="00632DCB">
      <w:pPr>
        <w:jc w:val="both"/>
        <w:rPr>
          <w:b/>
          <w:bCs/>
          <w:sz w:val="28"/>
          <w:szCs w:val="28"/>
          <w:lang w:val="en-US"/>
        </w:rPr>
      </w:pPr>
    </w:p>
    <w:p w14:paraId="2F314C1E" w14:textId="62EB202B" w:rsidR="00632DCB" w:rsidRPr="00A04665" w:rsidRDefault="00A04665" w:rsidP="00A04665">
      <w:pPr>
        <w:jc w:val="center"/>
        <w:rPr>
          <w:b/>
          <w:bCs/>
          <w:sz w:val="32"/>
          <w:szCs w:val="32"/>
          <w:lang w:val="en-US"/>
        </w:rPr>
      </w:pPr>
      <w:r w:rsidRPr="00A04665">
        <w:rPr>
          <w:b/>
          <w:bCs/>
          <w:sz w:val="32"/>
          <w:szCs w:val="32"/>
          <w:lang w:val="en-US"/>
        </w:rPr>
        <w:t>Guidelines for</w:t>
      </w:r>
      <w:r w:rsidR="00632DCB" w:rsidRPr="00A04665">
        <w:rPr>
          <w:b/>
          <w:bCs/>
          <w:sz w:val="32"/>
          <w:szCs w:val="32"/>
          <w:lang w:val="en-US"/>
        </w:rPr>
        <w:t xml:space="preserve"> </w:t>
      </w:r>
      <w:r w:rsidR="00632DCB" w:rsidRPr="00A04665">
        <w:rPr>
          <w:b/>
          <w:bCs/>
          <w:sz w:val="32"/>
          <w:szCs w:val="32"/>
          <w:lang w:val="en-US"/>
        </w:rPr>
        <w:t xml:space="preserve">Department </w:t>
      </w:r>
      <w:r w:rsidRPr="00A04665">
        <w:rPr>
          <w:b/>
          <w:bCs/>
          <w:sz w:val="32"/>
          <w:szCs w:val="32"/>
          <w:lang w:val="en-US"/>
        </w:rPr>
        <w:t xml:space="preserve">under </w:t>
      </w:r>
      <w:r w:rsidR="00632DCB" w:rsidRPr="00A04665">
        <w:rPr>
          <w:b/>
          <w:bCs/>
          <w:sz w:val="32"/>
          <w:szCs w:val="32"/>
          <w:lang w:val="en-US"/>
        </w:rPr>
        <w:t>Audit</w:t>
      </w:r>
    </w:p>
    <w:p w14:paraId="0A4DA84C" w14:textId="77777777" w:rsidR="00632DCB" w:rsidRPr="00632DCB" w:rsidRDefault="00632DCB" w:rsidP="00632DCB">
      <w:pPr>
        <w:pStyle w:val="ListParagraph"/>
        <w:numPr>
          <w:ilvl w:val="0"/>
          <w:numId w:val="4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Organize All Departmental Documents</w:t>
      </w:r>
    </w:p>
    <w:p w14:paraId="24443C1F" w14:textId="27DAA737" w:rsidR="00632DCB" w:rsidRPr="00632DCB" w:rsidRDefault="00632DCB" w:rsidP="00632DCB">
      <w:pPr>
        <w:pStyle w:val="ListParagraph"/>
        <w:numPr>
          <w:ilvl w:val="0"/>
          <w:numId w:val="4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Ensure Proper Functioning of Department Committees</w:t>
      </w:r>
    </w:p>
    <w:p w14:paraId="4D072076" w14:textId="1D0FE2D6" w:rsidR="00632DCB" w:rsidRPr="00632DCB" w:rsidRDefault="00632DCB" w:rsidP="00632DCB">
      <w:pPr>
        <w:pStyle w:val="ListParagraph"/>
        <w:numPr>
          <w:ilvl w:val="0"/>
          <w:numId w:val="4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Maintain High-Quality Course Delivery</w:t>
      </w:r>
    </w:p>
    <w:p w14:paraId="29119926" w14:textId="231C50E2" w:rsidR="00632DCB" w:rsidRPr="00632DCB" w:rsidRDefault="00632DCB" w:rsidP="00632DCB">
      <w:pPr>
        <w:pStyle w:val="ListParagraph"/>
        <w:numPr>
          <w:ilvl w:val="0"/>
          <w:numId w:val="4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Strengthen Assessment &amp; Evaluation Processes</w:t>
      </w:r>
      <w:r w:rsidRPr="00632DCB">
        <w:rPr>
          <w:sz w:val="28"/>
          <w:szCs w:val="28"/>
        </w:rPr>
        <w:t xml:space="preserve"> </w:t>
      </w:r>
    </w:p>
    <w:p w14:paraId="0EEF64A5" w14:textId="05FD16BF" w:rsidR="00632DCB" w:rsidRPr="00632DCB" w:rsidRDefault="00632DCB" w:rsidP="00632DCB">
      <w:pPr>
        <w:pStyle w:val="ListParagraph"/>
        <w:numPr>
          <w:ilvl w:val="0"/>
          <w:numId w:val="4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Lab &amp; Infrastructure Readiness</w:t>
      </w:r>
    </w:p>
    <w:p w14:paraId="29746C18" w14:textId="653EACB2" w:rsidR="00632DCB" w:rsidRPr="00632DCB" w:rsidRDefault="00632DCB" w:rsidP="00632DCB">
      <w:pPr>
        <w:pStyle w:val="ListParagraph"/>
        <w:numPr>
          <w:ilvl w:val="0"/>
          <w:numId w:val="4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Student Support &amp; Progress Monitoring</w:t>
      </w:r>
    </w:p>
    <w:p w14:paraId="12C4A423" w14:textId="740F6970" w:rsidR="00632DCB" w:rsidRPr="00632DCB" w:rsidRDefault="00632DCB" w:rsidP="00632DCB">
      <w:pPr>
        <w:pStyle w:val="ListParagraph"/>
        <w:numPr>
          <w:ilvl w:val="0"/>
          <w:numId w:val="4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Research, Innovation &amp; Extension Activities</w:t>
      </w:r>
    </w:p>
    <w:p w14:paraId="6201D8D0" w14:textId="010B8859" w:rsidR="00632DCB" w:rsidRPr="00632DCB" w:rsidRDefault="00632DCB" w:rsidP="00632DCB">
      <w:pPr>
        <w:pStyle w:val="ListParagraph"/>
        <w:numPr>
          <w:ilvl w:val="0"/>
          <w:numId w:val="4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Feedback Collection &amp; Action Taken</w:t>
      </w:r>
    </w:p>
    <w:p w14:paraId="382EF34E" w14:textId="0F72457F" w:rsidR="00632DCB" w:rsidRPr="00632DCB" w:rsidRDefault="00632DCB" w:rsidP="00632DCB">
      <w:pPr>
        <w:pStyle w:val="ListParagraph"/>
        <w:numPr>
          <w:ilvl w:val="0"/>
          <w:numId w:val="4"/>
        </w:numPr>
        <w:jc w:val="both"/>
        <w:rPr>
          <w:sz w:val="28"/>
          <w:szCs w:val="28"/>
          <w:lang w:val="en-US"/>
        </w:rPr>
      </w:pPr>
      <w:r w:rsidRPr="00632DCB">
        <w:rPr>
          <w:sz w:val="28"/>
          <w:szCs w:val="28"/>
        </w:rPr>
        <w:t>Compliance with Regulatory &amp; Quality Standards</w:t>
      </w:r>
    </w:p>
    <w:p w14:paraId="0E0D3194" w14:textId="04B7D966" w:rsidR="00632DCB" w:rsidRPr="00632DCB" w:rsidRDefault="00632DCB" w:rsidP="00632DCB">
      <w:pPr>
        <w:jc w:val="both"/>
        <w:rPr>
          <w:b/>
          <w:bCs/>
          <w:sz w:val="32"/>
          <w:szCs w:val="32"/>
          <w:lang w:val="en-US"/>
        </w:rPr>
      </w:pPr>
      <w:r w:rsidRPr="00632DCB">
        <w:rPr>
          <w:b/>
          <w:bCs/>
          <w:sz w:val="32"/>
          <w:szCs w:val="32"/>
          <w:lang w:val="en-US"/>
        </w:rPr>
        <w:t>Self-Checklist</w:t>
      </w:r>
      <w:r w:rsidRPr="00632DCB">
        <w:rPr>
          <w:b/>
          <w:bCs/>
          <w:sz w:val="32"/>
          <w:szCs w:val="32"/>
          <w:lang w:val="en-US"/>
        </w:rPr>
        <w:t xml:space="preserve"> for Department</w:t>
      </w:r>
    </w:p>
    <w:p w14:paraId="79B026AF" w14:textId="4A48FE0B" w:rsidR="00632DCB" w:rsidRPr="00632DCB" w:rsidRDefault="00632DCB" w:rsidP="00632DCB">
      <w:pPr>
        <w:pStyle w:val="ListParagraph"/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>
        <w:rPr>
          <w:rFonts w:ascii="Segoe UI Symbol" w:hAnsi="Segoe UI Symbol" w:cs="Segoe UI Symbol"/>
          <w:sz w:val="24"/>
          <w:szCs w:val="24"/>
          <w:lang w:val="en-US"/>
        </w:rPr>
        <w:t xml:space="preserve"> </w:t>
      </w:r>
      <w:r w:rsidRPr="00632DCB">
        <w:rPr>
          <w:sz w:val="28"/>
          <w:szCs w:val="28"/>
          <w:lang w:val="en-US"/>
        </w:rPr>
        <w:t>Vision/Mission/PEOs/PSOs updated</w:t>
      </w:r>
    </w:p>
    <w:p w14:paraId="75C8F1D2" w14:textId="4B7B432F" w:rsidR="00632DCB" w:rsidRPr="00632DCB" w:rsidRDefault="00632DCB" w:rsidP="00632DCB">
      <w:pPr>
        <w:pStyle w:val="ListParagraph"/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632DCB">
        <w:rPr>
          <w:rFonts w:ascii="Segoe UI Symbol" w:hAnsi="Segoe UI Symbol" w:cs="Segoe UI Symbol"/>
          <w:sz w:val="28"/>
          <w:szCs w:val="28"/>
          <w:lang w:val="en-US"/>
        </w:rPr>
        <w:t xml:space="preserve"> </w:t>
      </w:r>
      <w:r w:rsidRPr="00632DCB">
        <w:rPr>
          <w:sz w:val="28"/>
          <w:szCs w:val="28"/>
          <w:lang w:val="en-US"/>
        </w:rPr>
        <w:t>Time table &amp; workload finalized</w:t>
      </w:r>
    </w:p>
    <w:p w14:paraId="38F1F502" w14:textId="37312C15" w:rsidR="00632DCB" w:rsidRPr="00632DCB" w:rsidRDefault="00632DCB" w:rsidP="00632DCB">
      <w:pPr>
        <w:pStyle w:val="ListParagraph"/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632DCB">
        <w:rPr>
          <w:rFonts w:ascii="Segoe UI Symbol" w:hAnsi="Segoe UI Symbol" w:cs="Segoe UI Symbol"/>
          <w:sz w:val="28"/>
          <w:szCs w:val="28"/>
          <w:lang w:val="en-US"/>
        </w:rPr>
        <w:t xml:space="preserve">  </w:t>
      </w:r>
      <w:r w:rsidRPr="00632DCB">
        <w:rPr>
          <w:sz w:val="28"/>
          <w:szCs w:val="28"/>
          <w:lang w:val="en-US"/>
        </w:rPr>
        <w:t>Faculty course files complete</w:t>
      </w:r>
    </w:p>
    <w:p w14:paraId="355120F9" w14:textId="74750595" w:rsidR="00632DCB" w:rsidRPr="00632DCB" w:rsidRDefault="00632DCB" w:rsidP="00632DCB">
      <w:pPr>
        <w:pStyle w:val="ListParagraph"/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632DCB">
        <w:rPr>
          <w:rFonts w:ascii="Segoe UI Symbol" w:hAnsi="Segoe UI Symbol" w:cs="Segoe UI Symbol"/>
          <w:sz w:val="28"/>
          <w:szCs w:val="28"/>
          <w:lang w:val="en-US"/>
        </w:rPr>
        <w:t xml:space="preserve">  </w:t>
      </w:r>
      <w:r w:rsidRPr="00632DCB">
        <w:rPr>
          <w:sz w:val="28"/>
          <w:szCs w:val="28"/>
          <w:lang w:val="en-US"/>
        </w:rPr>
        <w:t>Syllabus coverage on track</w:t>
      </w:r>
    </w:p>
    <w:p w14:paraId="046AC2BB" w14:textId="48640ACE" w:rsidR="00632DCB" w:rsidRPr="00632DCB" w:rsidRDefault="00632DCB" w:rsidP="00632DCB">
      <w:pPr>
        <w:pStyle w:val="ListParagraph"/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632DCB">
        <w:rPr>
          <w:rFonts w:ascii="Segoe UI Symbol" w:hAnsi="Segoe UI Symbol" w:cs="Segoe UI Symbol"/>
          <w:sz w:val="28"/>
          <w:szCs w:val="28"/>
          <w:lang w:val="en-US"/>
        </w:rPr>
        <w:t xml:space="preserve">  </w:t>
      </w:r>
      <w:r w:rsidRPr="00632DCB">
        <w:rPr>
          <w:sz w:val="28"/>
          <w:szCs w:val="28"/>
          <w:lang w:val="en-US"/>
        </w:rPr>
        <w:t>Mentoring &amp; remedial records updated</w:t>
      </w:r>
    </w:p>
    <w:p w14:paraId="0EBD4459" w14:textId="40FF6D68" w:rsidR="00632DCB" w:rsidRPr="00632DCB" w:rsidRDefault="00632DCB" w:rsidP="00632DCB">
      <w:pPr>
        <w:pStyle w:val="ListParagraph"/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632DCB">
        <w:rPr>
          <w:rFonts w:ascii="Segoe UI Symbol" w:hAnsi="Segoe UI Symbol" w:cs="Segoe UI Symbol"/>
          <w:sz w:val="28"/>
          <w:szCs w:val="28"/>
          <w:lang w:val="en-US"/>
        </w:rPr>
        <w:t xml:space="preserve">  </w:t>
      </w:r>
      <w:r w:rsidRPr="00632DCB">
        <w:rPr>
          <w:sz w:val="28"/>
          <w:szCs w:val="28"/>
          <w:lang w:val="en-US"/>
        </w:rPr>
        <w:t>Labs fully prepared &amp; documented</w:t>
      </w:r>
    </w:p>
    <w:p w14:paraId="0DF3B798" w14:textId="22151031" w:rsidR="00632DCB" w:rsidRPr="00632DCB" w:rsidRDefault="00632DCB" w:rsidP="00632DCB">
      <w:pPr>
        <w:pStyle w:val="ListParagraph"/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632DCB">
        <w:rPr>
          <w:rFonts w:ascii="Segoe UI Symbol" w:hAnsi="Segoe UI Symbol" w:cs="Segoe UI Symbol"/>
          <w:sz w:val="28"/>
          <w:szCs w:val="28"/>
          <w:lang w:val="en-US"/>
        </w:rPr>
        <w:t xml:space="preserve">  </w:t>
      </w:r>
      <w:r w:rsidRPr="00632DCB">
        <w:rPr>
          <w:sz w:val="28"/>
          <w:szCs w:val="28"/>
          <w:lang w:val="en-US"/>
        </w:rPr>
        <w:t>Assessment results analyzed &amp; ATR prepared</w:t>
      </w:r>
    </w:p>
    <w:p w14:paraId="59D6EA9B" w14:textId="1D1AE060" w:rsidR="00632DCB" w:rsidRPr="00632DCB" w:rsidRDefault="00632DCB" w:rsidP="00632DCB">
      <w:pPr>
        <w:pStyle w:val="ListParagraph"/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632DCB">
        <w:rPr>
          <w:rFonts w:ascii="Segoe UI Symbol" w:hAnsi="Segoe UI Symbol" w:cs="Segoe UI Symbol"/>
          <w:sz w:val="28"/>
          <w:szCs w:val="28"/>
          <w:lang w:val="en-US"/>
        </w:rPr>
        <w:t xml:space="preserve">  </w:t>
      </w:r>
      <w:r w:rsidRPr="00632DCB">
        <w:rPr>
          <w:sz w:val="28"/>
          <w:szCs w:val="28"/>
          <w:lang w:val="en-US"/>
        </w:rPr>
        <w:t>Department Meeting minutes</w:t>
      </w:r>
      <w:r w:rsidRPr="00632DCB">
        <w:rPr>
          <w:sz w:val="28"/>
          <w:szCs w:val="28"/>
          <w:lang w:val="en-US"/>
        </w:rPr>
        <w:t xml:space="preserve"> available</w:t>
      </w:r>
    </w:p>
    <w:p w14:paraId="24F3127A" w14:textId="2B1E7BAC" w:rsidR="00632DCB" w:rsidRDefault="00632DCB" w:rsidP="00632DCB">
      <w:pPr>
        <w:pStyle w:val="ListParagraph"/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632DCB">
        <w:rPr>
          <w:rFonts w:ascii="Segoe UI Symbol" w:hAnsi="Segoe UI Symbol" w:cs="Segoe UI Symbol"/>
          <w:sz w:val="28"/>
          <w:szCs w:val="28"/>
          <w:lang w:val="en-US"/>
        </w:rPr>
        <w:t xml:space="preserve">  </w:t>
      </w:r>
      <w:r w:rsidRPr="00632DCB">
        <w:rPr>
          <w:sz w:val="28"/>
          <w:szCs w:val="28"/>
          <w:lang w:val="en-US"/>
        </w:rPr>
        <w:t>R&amp;D activities documented</w:t>
      </w:r>
    </w:p>
    <w:p w14:paraId="6F0EB3D9" w14:textId="62A14A77" w:rsidR="00632DCB" w:rsidRPr="00A04665" w:rsidRDefault="00A04665" w:rsidP="00A04665">
      <w:pPr>
        <w:jc w:val="center"/>
        <w:rPr>
          <w:b/>
          <w:bCs/>
          <w:sz w:val="32"/>
          <w:szCs w:val="32"/>
          <w:lang w:val="en-US"/>
        </w:rPr>
      </w:pPr>
      <w:r w:rsidRPr="00A04665">
        <w:rPr>
          <w:b/>
          <w:bCs/>
          <w:sz w:val="32"/>
          <w:szCs w:val="32"/>
          <w:lang w:val="en-US"/>
        </w:rPr>
        <w:t>Guidelines for</w:t>
      </w:r>
      <w:r w:rsidR="00632DCB" w:rsidRPr="00A04665">
        <w:rPr>
          <w:b/>
          <w:bCs/>
          <w:sz w:val="32"/>
          <w:szCs w:val="32"/>
          <w:lang w:val="en-US"/>
        </w:rPr>
        <w:t xml:space="preserve"> Auditors</w:t>
      </w:r>
    </w:p>
    <w:p w14:paraId="5191DA6F" w14:textId="60B29EDB" w:rsidR="00632DCB" w:rsidRPr="00A04665" w:rsidRDefault="00632DCB" w:rsidP="00A04665">
      <w:pPr>
        <w:pStyle w:val="ListParagraph"/>
        <w:numPr>
          <w:ilvl w:val="0"/>
          <w:numId w:val="7"/>
        </w:numPr>
        <w:jc w:val="both"/>
        <w:rPr>
          <w:sz w:val="28"/>
          <w:szCs w:val="28"/>
          <w:lang w:val="en-US"/>
        </w:rPr>
      </w:pPr>
      <w:r w:rsidRPr="00A04665">
        <w:rPr>
          <w:sz w:val="28"/>
          <w:szCs w:val="28"/>
          <w:lang w:val="en-US"/>
        </w:rPr>
        <w:t>Maintain neutrality</w:t>
      </w:r>
    </w:p>
    <w:p w14:paraId="6375AE16" w14:textId="02B39334" w:rsidR="00632DCB" w:rsidRPr="00A04665" w:rsidRDefault="00632DCB" w:rsidP="00A04665">
      <w:pPr>
        <w:pStyle w:val="ListParagraph"/>
        <w:numPr>
          <w:ilvl w:val="0"/>
          <w:numId w:val="7"/>
        </w:numPr>
        <w:jc w:val="both"/>
        <w:rPr>
          <w:sz w:val="28"/>
          <w:szCs w:val="28"/>
          <w:lang w:val="en-US"/>
        </w:rPr>
      </w:pPr>
      <w:r w:rsidRPr="00A04665">
        <w:rPr>
          <w:sz w:val="28"/>
          <w:szCs w:val="28"/>
          <w:lang w:val="en-US"/>
        </w:rPr>
        <w:t>Verify all evidence</w:t>
      </w:r>
    </w:p>
    <w:p w14:paraId="34A4730F" w14:textId="5A0B6CBD" w:rsidR="00632DCB" w:rsidRPr="00A04665" w:rsidRDefault="00632DCB" w:rsidP="00A04665">
      <w:pPr>
        <w:pStyle w:val="ListParagraph"/>
        <w:numPr>
          <w:ilvl w:val="0"/>
          <w:numId w:val="7"/>
        </w:numPr>
        <w:jc w:val="both"/>
        <w:rPr>
          <w:sz w:val="28"/>
          <w:szCs w:val="28"/>
          <w:lang w:val="en-US"/>
        </w:rPr>
      </w:pPr>
      <w:r w:rsidRPr="00A04665">
        <w:rPr>
          <w:sz w:val="28"/>
          <w:szCs w:val="28"/>
          <w:lang w:val="en-US"/>
        </w:rPr>
        <w:t>Follow checklist properly</w:t>
      </w:r>
    </w:p>
    <w:p w14:paraId="23DEE3F6" w14:textId="4C115F82" w:rsidR="00632DCB" w:rsidRPr="00A04665" w:rsidRDefault="00632DCB" w:rsidP="00A04665">
      <w:pPr>
        <w:pStyle w:val="ListParagraph"/>
        <w:numPr>
          <w:ilvl w:val="0"/>
          <w:numId w:val="7"/>
        </w:numPr>
        <w:jc w:val="both"/>
        <w:rPr>
          <w:sz w:val="28"/>
          <w:szCs w:val="28"/>
          <w:lang w:val="en-US"/>
        </w:rPr>
      </w:pPr>
      <w:r w:rsidRPr="00A04665">
        <w:rPr>
          <w:sz w:val="28"/>
          <w:szCs w:val="28"/>
          <w:lang w:val="en-US"/>
        </w:rPr>
        <w:t>Evaluate department, faculty, labs</w:t>
      </w:r>
    </w:p>
    <w:p w14:paraId="38DC2238" w14:textId="2EFF43B0" w:rsidR="00632DCB" w:rsidRPr="00A04665" w:rsidRDefault="00632DCB" w:rsidP="00A04665">
      <w:pPr>
        <w:pStyle w:val="ListParagraph"/>
        <w:numPr>
          <w:ilvl w:val="0"/>
          <w:numId w:val="7"/>
        </w:numPr>
        <w:jc w:val="both"/>
        <w:rPr>
          <w:sz w:val="28"/>
          <w:szCs w:val="28"/>
          <w:lang w:val="en-US"/>
        </w:rPr>
      </w:pPr>
      <w:r w:rsidRPr="00A04665">
        <w:rPr>
          <w:sz w:val="28"/>
          <w:szCs w:val="28"/>
          <w:lang w:val="en-US"/>
        </w:rPr>
        <w:t>Ensure documentation is complete</w:t>
      </w:r>
    </w:p>
    <w:p w14:paraId="70198D9E" w14:textId="1FC9363D" w:rsidR="00632DCB" w:rsidRPr="00A04665" w:rsidRDefault="00632DCB" w:rsidP="00A04665">
      <w:pPr>
        <w:pStyle w:val="ListParagraph"/>
        <w:numPr>
          <w:ilvl w:val="0"/>
          <w:numId w:val="7"/>
        </w:numPr>
        <w:jc w:val="both"/>
        <w:rPr>
          <w:sz w:val="28"/>
          <w:szCs w:val="28"/>
          <w:lang w:val="en-US"/>
        </w:rPr>
      </w:pPr>
      <w:r w:rsidRPr="00A04665">
        <w:rPr>
          <w:sz w:val="28"/>
          <w:szCs w:val="28"/>
          <w:lang w:val="en-US"/>
        </w:rPr>
        <w:t>Validate assessment practices</w:t>
      </w:r>
    </w:p>
    <w:p w14:paraId="1F5AC6FC" w14:textId="7E7581C0" w:rsidR="00632DCB" w:rsidRPr="00A04665" w:rsidRDefault="00632DCB" w:rsidP="00A04665">
      <w:pPr>
        <w:pStyle w:val="ListParagraph"/>
        <w:numPr>
          <w:ilvl w:val="0"/>
          <w:numId w:val="7"/>
        </w:numPr>
        <w:jc w:val="both"/>
        <w:rPr>
          <w:sz w:val="28"/>
          <w:szCs w:val="28"/>
          <w:lang w:val="en-US"/>
        </w:rPr>
      </w:pPr>
      <w:r w:rsidRPr="00A04665">
        <w:rPr>
          <w:sz w:val="28"/>
          <w:szCs w:val="28"/>
          <w:lang w:val="en-US"/>
        </w:rPr>
        <w:t>Review mentoring and student support</w:t>
      </w:r>
    </w:p>
    <w:p w14:paraId="78906A44" w14:textId="75DEDF2D" w:rsidR="00632DCB" w:rsidRPr="00A04665" w:rsidRDefault="00632DCB" w:rsidP="00A04665">
      <w:pPr>
        <w:pStyle w:val="ListParagraph"/>
        <w:numPr>
          <w:ilvl w:val="0"/>
          <w:numId w:val="7"/>
        </w:numPr>
        <w:jc w:val="both"/>
        <w:rPr>
          <w:sz w:val="28"/>
          <w:szCs w:val="28"/>
          <w:lang w:val="en-US"/>
        </w:rPr>
      </w:pPr>
      <w:r w:rsidRPr="00A04665">
        <w:rPr>
          <w:sz w:val="28"/>
          <w:szCs w:val="28"/>
          <w:lang w:val="en-US"/>
        </w:rPr>
        <w:t>Document all findings clearly</w:t>
      </w:r>
    </w:p>
    <w:p w14:paraId="57499FCC" w14:textId="54E329D5" w:rsidR="00632DCB" w:rsidRPr="00A04665" w:rsidRDefault="00632DCB" w:rsidP="00A04665">
      <w:pPr>
        <w:pStyle w:val="ListParagraph"/>
        <w:numPr>
          <w:ilvl w:val="0"/>
          <w:numId w:val="7"/>
        </w:numPr>
        <w:jc w:val="both"/>
        <w:rPr>
          <w:sz w:val="28"/>
          <w:szCs w:val="28"/>
          <w:lang w:val="en-US"/>
        </w:rPr>
      </w:pPr>
      <w:r w:rsidRPr="00A04665">
        <w:rPr>
          <w:sz w:val="28"/>
          <w:szCs w:val="28"/>
          <w:lang w:val="en-US"/>
        </w:rPr>
        <w:t>Provide constructive suggestions</w:t>
      </w:r>
    </w:p>
    <w:p w14:paraId="71188F33" w14:textId="0FD7BFF0" w:rsidR="00632DCB" w:rsidRDefault="00A04665" w:rsidP="00A04665">
      <w:pPr>
        <w:pStyle w:val="ListParagraph"/>
        <w:numPr>
          <w:ilvl w:val="0"/>
          <w:numId w:val="7"/>
        </w:num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</w:t>
      </w:r>
      <w:r w:rsidR="00632DCB" w:rsidRPr="00A04665">
        <w:rPr>
          <w:sz w:val="28"/>
          <w:szCs w:val="28"/>
          <w:lang w:val="en-US"/>
        </w:rPr>
        <w:t>Submit audit report on time</w:t>
      </w:r>
    </w:p>
    <w:p w14:paraId="5130B201" w14:textId="77777777" w:rsidR="00A04665" w:rsidRDefault="00A04665" w:rsidP="00A04665">
      <w:pPr>
        <w:jc w:val="both"/>
        <w:rPr>
          <w:sz w:val="28"/>
          <w:szCs w:val="28"/>
          <w:lang w:val="en-US"/>
        </w:rPr>
      </w:pPr>
    </w:p>
    <w:sectPr w:rsidR="00A04665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4467D" w14:textId="77777777" w:rsidR="009F408D" w:rsidRDefault="009F408D" w:rsidP="006E2359">
      <w:pPr>
        <w:spacing w:after="0" w:line="240" w:lineRule="auto"/>
      </w:pPr>
      <w:r>
        <w:separator/>
      </w:r>
    </w:p>
  </w:endnote>
  <w:endnote w:type="continuationSeparator" w:id="0">
    <w:p w14:paraId="175BB2CF" w14:textId="77777777" w:rsidR="009F408D" w:rsidRDefault="009F408D" w:rsidP="006E23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04B3AD" w14:textId="77777777" w:rsidR="009F408D" w:rsidRDefault="009F408D" w:rsidP="006E2359">
      <w:pPr>
        <w:spacing w:after="0" w:line="240" w:lineRule="auto"/>
      </w:pPr>
      <w:r>
        <w:separator/>
      </w:r>
    </w:p>
  </w:footnote>
  <w:footnote w:type="continuationSeparator" w:id="0">
    <w:p w14:paraId="040E7AE9" w14:textId="77777777" w:rsidR="009F408D" w:rsidRDefault="009F408D" w:rsidP="006E23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6CD3" w14:textId="2A4F4606" w:rsidR="006E2359" w:rsidRDefault="006E2359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4FB57E9" wp14:editId="56105534">
          <wp:simplePos x="0" y="0"/>
          <wp:positionH relativeFrom="margin">
            <wp:posOffset>4000500</wp:posOffset>
          </wp:positionH>
          <wp:positionV relativeFrom="paragraph">
            <wp:posOffset>-304800</wp:posOffset>
          </wp:positionV>
          <wp:extent cx="1889760" cy="647700"/>
          <wp:effectExtent l="0" t="0" r="0" b="0"/>
          <wp:wrapTight wrapText="bothSides">
            <wp:wrapPolygon edited="0">
              <wp:start x="1306" y="0"/>
              <wp:lineTo x="0" y="2541"/>
              <wp:lineTo x="0" y="16518"/>
              <wp:lineTo x="14806" y="20329"/>
              <wp:lineTo x="14806" y="20965"/>
              <wp:lineTo x="21339" y="20965"/>
              <wp:lineTo x="21339" y="0"/>
              <wp:lineTo x="1306" y="0"/>
            </wp:wrapPolygon>
          </wp:wrapTight>
          <wp:docPr id="3" name="image1.png">
            <a:extLst xmlns:a="http://schemas.openxmlformats.org/drawingml/2006/main">
              <a:ext uri="{FF2B5EF4-FFF2-40B4-BE49-F238E27FC236}">
                <a16:creationId xmlns:a16="http://schemas.microsoft.com/office/drawing/2014/main" id="{94D7DC12-CFAA-45A7-B0DD-9CF7A2A91F60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>
                    <a:extLst>
                      <a:ext uri="{FF2B5EF4-FFF2-40B4-BE49-F238E27FC236}">
                        <a16:creationId xmlns:a16="http://schemas.microsoft.com/office/drawing/2014/main" id="{94D7DC12-CFAA-45A7-B0DD-9CF7A2A91F60}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89760" cy="647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44F073E4" wp14:editId="56804732">
          <wp:simplePos x="0" y="0"/>
          <wp:positionH relativeFrom="column">
            <wp:posOffset>220980</wp:posOffset>
          </wp:positionH>
          <wp:positionV relativeFrom="paragraph">
            <wp:posOffset>-434340</wp:posOffset>
          </wp:positionV>
          <wp:extent cx="922020" cy="900430"/>
          <wp:effectExtent l="0" t="0" r="0" b="0"/>
          <wp:wrapTight wrapText="bothSides">
            <wp:wrapPolygon edited="0">
              <wp:start x="7587" y="457"/>
              <wp:lineTo x="4463" y="2742"/>
              <wp:lineTo x="446" y="7312"/>
              <wp:lineTo x="446" y="10054"/>
              <wp:lineTo x="1785" y="15994"/>
              <wp:lineTo x="6694" y="19650"/>
              <wp:lineTo x="7587" y="20564"/>
              <wp:lineTo x="13388" y="20564"/>
              <wp:lineTo x="14281" y="19650"/>
              <wp:lineTo x="19190" y="15994"/>
              <wp:lineTo x="20529" y="9597"/>
              <wp:lineTo x="20529" y="7312"/>
              <wp:lineTo x="16512" y="2742"/>
              <wp:lineTo x="13388" y="457"/>
              <wp:lineTo x="7587" y="457"/>
            </wp:wrapPolygon>
          </wp:wrapTight>
          <wp:docPr id="2" name="Picture 1" descr="C:\Users\soney\Downloads\iqac_logo_updated.png">
            <a:extLst xmlns:a="http://schemas.openxmlformats.org/drawingml/2006/main">
              <a:ext uri="{FF2B5EF4-FFF2-40B4-BE49-F238E27FC236}">
                <a16:creationId xmlns:a16="http://schemas.microsoft.com/office/drawing/2014/main" id="{6C510EB1-23B0-4975-9DF4-774AD3E5340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C:\Users\soney\Downloads\iqac_logo_updated.png">
                    <a:extLst>
                      <a:ext uri="{FF2B5EF4-FFF2-40B4-BE49-F238E27FC236}">
                        <a16:creationId xmlns:a16="http://schemas.microsoft.com/office/drawing/2014/main" id="{6C510EB1-23B0-4975-9DF4-774AD3E5340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2020" cy="900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61AE4"/>
    <w:multiLevelType w:val="hybridMultilevel"/>
    <w:tmpl w:val="ED5A2CE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AD0DA7"/>
    <w:multiLevelType w:val="hybridMultilevel"/>
    <w:tmpl w:val="6C24F9B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F51E2E"/>
    <w:multiLevelType w:val="hybridMultilevel"/>
    <w:tmpl w:val="E0281FB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5D5850"/>
    <w:multiLevelType w:val="hybridMultilevel"/>
    <w:tmpl w:val="72849952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F633E0"/>
    <w:multiLevelType w:val="hybridMultilevel"/>
    <w:tmpl w:val="6C24F9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CF1298"/>
    <w:multiLevelType w:val="hybridMultilevel"/>
    <w:tmpl w:val="2716FCC2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FD3B7F"/>
    <w:multiLevelType w:val="hybridMultilevel"/>
    <w:tmpl w:val="6AC6B2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4534120">
    <w:abstractNumId w:val="1"/>
  </w:num>
  <w:num w:numId="2" w16cid:durableId="181094180">
    <w:abstractNumId w:val="6"/>
  </w:num>
  <w:num w:numId="3" w16cid:durableId="82383489">
    <w:abstractNumId w:val="5"/>
  </w:num>
  <w:num w:numId="4" w16cid:durableId="1582254846">
    <w:abstractNumId w:val="4"/>
  </w:num>
  <w:num w:numId="5" w16cid:durableId="136193607">
    <w:abstractNumId w:val="3"/>
  </w:num>
  <w:num w:numId="6" w16cid:durableId="1522551409">
    <w:abstractNumId w:val="2"/>
  </w:num>
  <w:num w:numId="7" w16cid:durableId="1345863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604"/>
    <w:rsid w:val="00632DCB"/>
    <w:rsid w:val="006E2359"/>
    <w:rsid w:val="007D4D77"/>
    <w:rsid w:val="009F408D"/>
    <w:rsid w:val="00A04665"/>
    <w:rsid w:val="00C809D7"/>
    <w:rsid w:val="00EC4378"/>
    <w:rsid w:val="00F5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F684F"/>
  <w15:chartTrackingRefBased/>
  <w15:docId w15:val="{01DEE433-5B6B-4A36-A40C-0100BAEFD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46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46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46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46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46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46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46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46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46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46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46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46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46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46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46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46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46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46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46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46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46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46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46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46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46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46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46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46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460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E23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2359"/>
  </w:style>
  <w:style w:type="paragraph" w:styleId="Footer">
    <w:name w:val="footer"/>
    <w:basedOn w:val="Normal"/>
    <w:link w:val="FooterChar"/>
    <w:uiPriority w:val="99"/>
    <w:unhideWhenUsed/>
    <w:rsid w:val="006E23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23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PARVEEN</dc:creator>
  <cp:keywords/>
  <dc:description/>
  <cp:lastModifiedBy>PARVEEN</cp:lastModifiedBy>
  <cp:revision>2</cp:revision>
  <dcterms:created xsi:type="dcterms:W3CDTF">2025-11-15T07:43:00Z</dcterms:created>
  <dcterms:modified xsi:type="dcterms:W3CDTF">2025-11-15T08:08:00Z</dcterms:modified>
</cp:coreProperties>
</file>